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424" w:rsidRDefault="00A35424" w:rsidP="00A35424">
      <w:pPr>
        <w:pStyle w:val="Tytu"/>
        <w:tabs>
          <w:tab w:val="left" w:pos="499"/>
        </w:tabs>
        <w:rPr>
          <w:rFonts w:ascii="Arial" w:hAnsi="Arial" w:cs="Arial"/>
          <w:b/>
          <w:bCs/>
          <w:sz w:val="32"/>
          <w:szCs w:val="32"/>
        </w:rPr>
      </w:pPr>
      <w:r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4206240</wp:posOffset>
            </wp:positionH>
            <wp:positionV relativeFrom="paragraph">
              <wp:posOffset>-385445</wp:posOffset>
            </wp:positionV>
            <wp:extent cx="2400300" cy="1053525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0843" cy="1062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35424" w:rsidRDefault="00A35424" w:rsidP="00A35424">
      <w:pPr>
        <w:ind w:left="0" w:firstLine="0"/>
        <w:jc w:val="center"/>
        <w:rPr>
          <w:b/>
          <w:bCs/>
          <w:sz w:val="28"/>
          <w:szCs w:val="28"/>
        </w:rPr>
      </w:pPr>
      <w:bookmarkStart w:id="0" w:name="_Hlk84505013"/>
    </w:p>
    <w:p w:rsidR="00A35424" w:rsidRDefault="00A35424" w:rsidP="00A35424">
      <w:pPr>
        <w:ind w:left="0" w:firstLine="0"/>
        <w:jc w:val="center"/>
        <w:rPr>
          <w:b/>
          <w:bCs/>
          <w:sz w:val="28"/>
          <w:szCs w:val="28"/>
        </w:rPr>
      </w:pPr>
    </w:p>
    <w:p w:rsidR="00A35424" w:rsidRDefault="00A35424" w:rsidP="00A35424">
      <w:pPr>
        <w:ind w:left="0" w:firstLine="0"/>
        <w:jc w:val="center"/>
        <w:rPr>
          <w:b/>
          <w:bCs/>
          <w:sz w:val="28"/>
          <w:szCs w:val="28"/>
        </w:rPr>
      </w:pPr>
    </w:p>
    <w:p w:rsidR="00A35424" w:rsidRPr="00DF55C3" w:rsidRDefault="00A35424" w:rsidP="00A35424">
      <w:pPr>
        <w:ind w:left="0" w:firstLine="0"/>
        <w:jc w:val="center"/>
        <w:rPr>
          <w:sz w:val="28"/>
          <w:szCs w:val="28"/>
        </w:rPr>
      </w:pPr>
      <w:r w:rsidRPr="00DF55C3">
        <w:rPr>
          <w:b/>
          <w:bCs/>
          <w:sz w:val="28"/>
          <w:szCs w:val="28"/>
        </w:rPr>
        <w:t xml:space="preserve">WOJEWÓDZKI KONKURS LITERACKI </w:t>
      </w:r>
    </w:p>
    <w:p w:rsidR="00A35424" w:rsidRPr="00DF55C3" w:rsidRDefault="00A35424" w:rsidP="00A35424">
      <w:pPr>
        <w:ind w:left="0" w:firstLine="0"/>
        <w:jc w:val="center"/>
        <w:rPr>
          <w:b/>
          <w:bCs/>
          <w:sz w:val="28"/>
          <w:szCs w:val="28"/>
        </w:rPr>
      </w:pPr>
    </w:p>
    <w:p w:rsidR="00A35424" w:rsidRPr="00DF55C3" w:rsidRDefault="00A35424" w:rsidP="00A35424">
      <w:pPr>
        <w:ind w:left="0" w:firstLine="0"/>
        <w:jc w:val="center"/>
        <w:rPr>
          <w:sz w:val="24"/>
          <w:szCs w:val="24"/>
        </w:rPr>
      </w:pPr>
      <w:r w:rsidRPr="00DF55C3">
        <w:rPr>
          <w:b/>
          <w:bCs/>
          <w:sz w:val="24"/>
          <w:szCs w:val="24"/>
        </w:rPr>
        <w:t xml:space="preserve">realizowany w ramach projektu </w:t>
      </w:r>
    </w:p>
    <w:p w:rsidR="00A35424" w:rsidRPr="00DF55C3" w:rsidRDefault="00A35424" w:rsidP="00A35424">
      <w:pPr>
        <w:ind w:left="0" w:firstLine="0"/>
        <w:jc w:val="center"/>
        <w:rPr>
          <w:rStyle w:val="Wyrnienie"/>
          <w:rFonts w:eastAsia="Arial Black"/>
          <w:b/>
          <w:bCs/>
          <w:sz w:val="24"/>
          <w:szCs w:val="24"/>
        </w:rPr>
      </w:pPr>
    </w:p>
    <w:p w:rsidR="00A35424" w:rsidRPr="00DF55C3" w:rsidRDefault="00A35424" w:rsidP="00A35424">
      <w:pPr>
        <w:ind w:left="0" w:firstLine="0"/>
        <w:jc w:val="center"/>
        <w:rPr>
          <w:b/>
          <w:bCs/>
          <w:i/>
          <w:iCs/>
          <w:sz w:val="24"/>
          <w:szCs w:val="24"/>
        </w:rPr>
      </w:pPr>
      <w:r w:rsidRPr="00DF55C3">
        <w:rPr>
          <w:rStyle w:val="Wyrnienie"/>
          <w:rFonts w:eastAsia="Arial Black"/>
          <w:b/>
          <w:bCs/>
          <w:sz w:val="24"/>
          <w:szCs w:val="24"/>
        </w:rPr>
        <w:t>Gdy gaśnie pamięć ludzka, dalej mówią kamienie</w:t>
      </w:r>
      <w:r w:rsidRPr="00DF55C3">
        <w:rPr>
          <w:b/>
          <w:bCs/>
          <w:i/>
          <w:iCs/>
          <w:sz w:val="24"/>
          <w:szCs w:val="24"/>
        </w:rPr>
        <w:t xml:space="preserve"> – </w:t>
      </w:r>
      <w:r w:rsidRPr="00DF55C3">
        <w:rPr>
          <w:rStyle w:val="Wyrnienie"/>
          <w:rFonts w:eastAsia="Arial Black"/>
          <w:b/>
          <w:bCs/>
          <w:sz w:val="24"/>
          <w:szCs w:val="24"/>
        </w:rPr>
        <w:t>13 grudnia 1981 – PAMIĘTAMY!</w:t>
      </w:r>
    </w:p>
    <w:p w:rsidR="00A35424" w:rsidRPr="00DF55C3" w:rsidRDefault="00A35424" w:rsidP="00A35424">
      <w:pPr>
        <w:ind w:left="0" w:firstLine="0"/>
        <w:rPr>
          <w:sz w:val="24"/>
          <w:szCs w:val="24"/>
        </w:rPr>
      </w:pPr>
    </w:p>
    <w:p w:rsidR="00A35424" w:rsidRPr="00DF55C3" w:rsidRDefault="00A35424" w:rsidP="00A35424">
      <w:pPr>
        <w:ind w:left="0" w:firstLine="0"/>
        <w:jc w:val="center"/>
        <w:rPr>
          <w:sz w:val="24"/>
          <w:szCs w:val="24"/>
        </w:rPr>
      </w:pPr>
      <w:r w:rsidRPr="00DF55C3">
        <w:rPr>
          <w:sz w:val="24"/>
          <w:szCs w:val="24"/>
        </w:rPr>
        <w:t xml:space="preserve">skierowany do uczniów szkół podstawowych i ponadpodstawowych </w:t>
      </w:r>
    </w:p>
    <w:p w:rsidR="00A35424" w:rsidRPr="00DF55C3" w:rsidRDefault="00A35424" w:rsidP="00A35424">
      <w:pPr>
        <w:ind w:left="0" w:firstLine="0"/>
        <w:jc w:val="center"/>
        <w:rPr>
          <w:sz w:val="24"/>
          <w:szCs w:val="24"/>
        </w:rPr>
      </w:pPr>
      <w:r w:rsidRPr="00DF55C3">
        <w:rPr>
          <w:sz w:val="24"/>
          <w:szCs w:val="24"/>
        </w:rPr>
        <w:t xml:space="preserve">województwa śląskiego </w:t>
      </w:r>
    </w:p>
    <w:bookmarkEnd w:id="0"/>
    <w:p w:rsidR="00A35424" w:rsidRPr="00DF55C3" w:rsidRDefault="00A35424" w:rsidP="00A35424">
      <w:pPr>
        <w:ind w:left="0" w:firstLine="0"/>
        <w:rPr>
          <w:sz w:val="24"/>
          <w:szCs w:val="24"/>
        </w:rPr>
      </w:pPr>
    </w:p>
    <w:p w:rsidR="00A35424" w:rsidRPr="00DF55C3" w:rsidRDefault="00A35424" w:rsidP="00A35424">
      <w:pPr>
        <w:jc w:val="center"/>
        <w:rPr>
          <w:b/>
          <w:bCs/>
          <w:i/>
          <w:iCs/>
          <w:sz w:val="28"/>
          <w:szCs w:val="28"/>
        </w:rPr>
      </w:pPr>
      <w:r w:rsidRPr="00DF55C3">
        <w:rPr>
          <w:b/>
          <w:bCs/>
          <w:i/>
          <w:iCs/>
          <w:sz w:val="28"/>
          <w:szCs w:val="28"/>
        </w:rPr>
        <w:t>Stan wojenny we  wspomnieniach naszych bliskich</w:t>
      </w:r>
    </w:p>
    <w:p w:rsidR="00A35424" w:rsidRPr="00DF55C3" w:rsidRDefault="00A35424" w:rsidP="00A35424">
      <w:pPr>
        <w:ind w:left="0" w:firstLine="0"/>
        <w:jc w:val="both"/>
        <w:rPr>
          <w:sz w:val="28"/>
          <w:szCs w:val="28"/>
        </w:rPr>
      </w:pPr>
    </w:p>
    <w:p w:rsidR="00A35424" w:rsidRPr="007654C4" w:rsidRDefault="00A35424" w:rsidP="00A35424">
      <w:pPr>
        <w:jc w:val="both"/>
      </w:pPr>
    </w:p>
    <w:p w:rsidR="00A35424" w:rsidRPr="00DF55C3" w:rsidRDefault="00A35424" w:rsidP="00A35424">
      <w:pPr>
        <w:jc w:val="both"/>
        <w:rPr>
          <w:sz w:val="24"/>
          <w:szCs w:val="24"/>
        </w:rPr>
      </w:pPr>
      <w:r w:rsidRPr="00DF55C3">
        <w:rPr>
          <w:bCs/>
          <w:sz w:val="24"/>
          <w:szCs w:val="24"/>
        </w:rPr>
        <w:t>Organizator konkursu</w:t>
      </w:r>
      <w:r w:rsidRPr="00DF55C3">
        <w:rPr>
          <w:sz w:val="24"/>
          <w:szCs w:val="24"/>
        </w:rPr>
        <w:t xml:space="preserve">:  </w:t>
      </w:r>
      <w:r w:rsidRPr="00DF55C3">
        <w:rPr>
          <w:bCs/>
          <w:sz w:val="24"/>
          <w:szCs w:val="24"/>
        </w:rPr>
        <w:t xml:space="preserve">Śląski Kurator Oświaty </w:t>
      </w:r>
    </w:p>
    <w:p w:rsidR="00A35424" w:rsidRPr="007654C4" w:rsidRDefault="00A35424" w:rsidP="00A35424">
      <w:pPr>
        <w:pStyle w:val="Tekstpodstawowy"/>
        <w:ind w:left="0" w:right="3" w:firstLine="0"/>
        <w:jc w:val="center"/>
        <w:rPr>
          <w:b/>
          <w:bCs/>
        </w:rPr>
      </w:pPr>
    </w:p>
    <w:p w:rsidR="00A35424" w:rsidRPr="007654C4" w:rsidRDefault="00A35424" w:rsidP="00A35424">
      <w:pPr>
        <w:pStyle w:val="Tekstpodstawowy"/>
        <w:ind w:left="0" w:right="3" w:firstLine="0"/>
        <w:jc w:val="center"/>
        <w:rPr>
          <w:b/>
          <w:bCs/>
        </w:rPr>
      </w:pPr>
    </w:p>
    <w:p w:rsidR="00A35424" w:rsidRPr="007654C4" w:rsidRDefault="00A35424" w:rsidP="00A35424">
      <w:pPr>
        <w:pStyle w:val="Tekstpodstawowy"/>
        <w:ind w:left="0" w:right="3" w:firstLine="0"/>
        <w:jc w:val="center"/>
      </w:pPr>
      <w:r w:rsidRPr="007654C4">
        <w:rPr>
          <w:b/>
          <w:bCs/>
        </w:rPr>
        <w:t>R</w:t>
      </w:r>
      <w:r w:rsidRPr="007654C4">
        <w:rPr>
          <w:b/>
          <w:bCs/>
          <w:spacing w:val="-1"/>
        </w:rPr>
        <w:t>EGULAMIN KONKURSU</w:t>
      </w:r>
    </w:p>
    <w:p w:rsidR="00A35424" w:rsidRPr="007654C4" w:rsidRDefault="00A35424" w:rsidP="00A35424">
      <w:pPr>
        <w:pStyle w:val="Tekstpodstawowy"/>
        <w:spacing w:before="3"/>
        <w:ind w:left="0" w:firstLine="0"/>
        <w:jc w:val="both"/>
      </w:pPr>
    </w:p>
    <w:p w:rsidR="00A35424" w:rsidRPr="007654C4" w:rsidRDefault="00A35424" w:rsidP="00A35424">
      <w:pPr>
        <w:pStyle w:val="Nagwek1"/>
        <w:tabs>
          <w:tab w:val="left" w:pos="411"/>
        </w:tabs>
        <w:ind w:left="0"/>
        <w:jc w:val="both"/>
      </w:pPr>
      <w:r w:rsidRPr="007654C4">
        <w:t xml:space="preserve"> Zasady konkursu</w:t>
      </w:r>
    </w:p>
    <w:p w:rsidR="00A35424" w:rsidRPr="007654C4" w:rsidRDefault="00A35424" w:rsidP="00A35424">
      <w:pPr>
        <w:pStyle w:val="Tekstpodstawowy"/>
        <w:jc w:val="both"/>
      </w:pPr>
    </w:p>
    <w:p w:rsidR="00A35424" w:rsidRPr="00B153A1" w:rsidRDefault="00A35424" w:rsidP="00A35424">
      <w:pPr>
        <w:pStyle w:val="Akapitzlist"/>
        <w:numPr>
          <w:ilvl w:val="1"/>
          <w:numId w:val="1"/>
        </w:numPr>
        <w:spacing w:line="276" w:lineRule="auto"/>
        <w:ind w:right="100"/>
      </w:pPr>
      <w:r w:rsidRPr="00BA5C3E">
        <w:rPr>
          <w:sz w:val="24"/>
          <w:szCs w:val="24"/>
        </w:rPr>
        <w:t>Konkurs jest dwuetapowy i skierowany do uczniów starszych klas szkół podstawowych oraz szkół ponadpodstawowych.</w:t>
      </w:r>
    </w:p>
    <w:p w:rsidR="00A35424" w:rsidRPr="007654C4" w:rsidRDefault="00A35424" w:rsidP="00A35424">
      <w:pPr>
        <w:pStyle w:val="Akapitzlist"/>
        <w:numPr>
          <w:ilvl w:val="1"/>
          <w:numId w:val="1"/>
        </w:numPr>
        <w:spacing w:line="276" w:lineRule="auto"/>
        <w:ind w:right="100"/>
      </w:pPr>
      <w:r w:rsidRPr="00B153A1">
        <w:rPr>
          <w:sz w:val="24"/>
          <w:szCs w:val="24"/>
        </w:rPr>
        <w:t>Wszyscy uczestnicy konkursu tworzą wypowiedź prozatorską, mającą charakter wywiadu, kartki z pamiętnika, wspomnienia lub dziennika. W swojej pracy wykorzystują relacje osób będących świadkami wydarzeń z lat 1981-1983, czyli z  okresu stanu wojennego.</w:t>
      </w:r>
    </w:p>
    <w:p w:rsidR="00A35424" w:rsidRPr="00B153A1" w:rsidRDefault="00A35424" w:rsidP="00A35424">
      <w:pPr>
        <w:pStyle w:val="Akapitzlist"/>
        <w:numPr>
          <w:ilvl w:val="1"/>
          <w:numId w:val="1"/>
        </w:numPr>
        <w:spacing w:line="276" w:lineRule="auto"/>
      </w:pPr>
      <w:r w:rsidRPr="007654C4">
        <w:rPr>
          <w:sz w:val="24"/>
          <w:szCs w:val="24"/>
        </w:rPr>
        <w:t>Kryteria</w:t>
      </w:r>
      <w:r>
        <w:rPr>
          <w:sz w:val="24"/>
          <w:szCs w:val="24"/>
        </w:rPr>
        <w:t> </w:t>
      </w:r>
      <w:r w:rsidRPr="007654C4">
        <w:rPr>
          <w:sz w:val="24"/>
          <w:szCs w:val="24"/>
        </w:rPr>
        <w:t>oceny prac są następujące:</w:t>
      </w:r>
      <w:r>
        <w:rPr>
          <w:sz w:val="24"/>
          <w:szCs w:val="24"/>
        </w:rPr>
        <w:t xml:space="preserve"> </w:t>
      </w:r>
    </w:p>
    <w:p w:rsidR="00A35424" w:rsidRDefault="00A35424" w:rsidP="00A35424">
      <w:pPr>
        <w:pStyle w:val="Akapitzlist"/>
        <w:spacing w:line="276" w:lineRule="auto"/>
        <w:ind w:left="928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153A1">
        <w:rPr>
          <w:sz w:val="24"/>
          <w:szCs w:val="24"/>
        </w:rPr>
        <w:t>obecność realiów wskazanego okresu historycznego,</w:t>
      </w:r>
      <w:r>
        <w:rPr>
          <w:sz w:val="24"/>
          <w:szCs w:val="24"/>
        </w:rPr>
        <w:t xml:space="preserve"> </w:t>
      </w:r>
    </w:p>
    <w:p w:rsidR="00A35424" w:rsidRPr="007654C4" w:rsidRDefault="00A35424" w:rsidP="00A35424">
      <w:pPr>
        <w:pStyle w:val="Akapitzlist"/>
        <w:spacing w:line="276" w:lineRule="auto"/>
        <w:ind w:left="928" w:firstLine="0"/>
      </w:pPr>
      <w:r>
        <w:rPr>
          <w:sz w:val="24"/>
          <w:szCs w:val="24"/>
        </w:rPr>
        <w:t xml:space="preserve">- </w:t>
      </w:r>
      <w:r w:rsidRPr="00B153A1">
        <w:rPr>
          <w:sz w:val="24"/>
          <w:szCs w:val="24"/>
        </w:rPr>
        <w:t>odpowiednia forma wypowiedzi,</w:t>
      </w:r>
    </w:p>
    <w:p w:rsidR="00A35424" w:rsidRPr="007654C4" w:rsidRDefault="00A35424" w:rsidP="00A35424">
      <w:pPr>
        <w:tabs>
          <w:tab w:val="left" w:pos="824"/>
        </w:tabs>
        <w:spacing w:line="276" w:lineRule="auto"/>
      </w:pPr>
      <w:r>
        <w:rPr>
          <w:sz w:val="24"/>
          <w:szCs w:val="24"/>
        </w:rPr>
        <w:t xml:space="preserve">  </w:t>
      </w:r>
      <w:r w:rsidRPr="00B153A1">
        <w:rPr>
          <w:sz w:val="24"/>
          <w:szCs w:val="24"/>
        </w:rPr>
        <w:t xml:space="preserve">- poprawność języka z zachowaniem, w razie potrzeby, indywidualnych cech stylu rozmówcy. </w:t>
      </w:r>
    </w:p>
    <w:p w:rsidR="00A35424" w:rsidRDefault="00A35424" w:rsidP="00A35424">
      <w:pPr>
        <w:pStyle w:val="Tekstkomentarza"/>
        <w:numPr>
          <w:ilvl w:val="1"/>
          <w:numId w:val="1"/>
        </w:numPr>
        <w:tabs>
          <w:tab w:val="left" w:pos="514"/>
          <w:tab w:val="left" w:pos="909"/>
          <w:tab w:val="left" w:pos="6857"/>
        </w:tabs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7654C4">
        <w:rPr>
          <w:sz w:val="24"/>
          <w:szCs w:val="24"/>
        </w:rPr>
        <w:t xml:space="preserve">Najlepsze otrzymują nominacje do etapu wojewódzkiego. </w:t>
      </w:r>
    </w:p>
    <w:p w:rsidR="00A35424" w:rsidRPr="00B153A1" w:rsidRDefault="00A35424" w:rsidP="00A35424">
      <w:pPr>
        <w:pStyle w:val="Tekstkomentarza"/>
        <w:numPr>
          <w:ilvl w:val="1"/>
          <w:numId w:val="1"/>
        </w:numPr>
        <w:tabs>
          <w:tab w:val="left" w:pos="514"/>
          <w:tab w:val="left" w:pos="909"/>
          <w:tab w:val="left" w:pos="6857"/>
        </w:tabs>
        <w:spacing w:line="276" w:lineRule="auto"/>
      </w:pPr>
      <w:r>
        <w:rPr>
          <w:sz w:val="24"/>
          <w:szCs w:val="24"/>
        </w:rPr>
        <w:t xml:space="preserve"> </w:t>
      </w:r>
      <w:r w:rsidRPr="007654C4">
        <w:rPr>
          <w:sz w:val="24"/>
          <w:szCs w:val="24"/>
        </w:rPr>
        <w:t>Prace zgłaszać w wersji papierowej</w:t>
      </w:r>
      <w:r w:rsidRPr="00B153A1">
        <w:rPr>
          <w:sz w:val="24"/>
          <w:szCs w:val="24"/>
        </w:rPr>
        <w:t xml:space="preserve"> oraz</w:t>
      </w:r>
      <w:r w:rsidRPr="007654C4">
        <w:rPr>
          <w:sz w:val="24"/>
          <w:szCs w:val="24"/>
        </w:rPr>
        <w:t xml:space="preserve"> w wersji elektronicznej.</w:t>
      </w:r>
    </w:p>
    <w:p w:rsidR="00A35424" w:rsidRPr="00B153A1" w:rsidRDefault="00A35424" w:rsidP="00A35424">
      <w:pPr>
        <w:pStyle w:val="Tekstkomentarza"/>
        <w:numPr>
          <w:ilvl w:val="1"/>
          <w:numId w:val="1"/>
        </w:numPr>
        <w:tabs>
          <w:tab w:val="left" w:pos="514"/>
          <w:tab w:val="left" w:pos="909"/>
          <w:tab w:val="left" w:pos="6857"/>
        </w:tabs>
        <w:spacing w:line="276" w:lineRule="auto"/>
      </w:pPr>
      <w:r>
        <w:rPr>
          <w:sz w:val="24"/>
          <w:szCs w:val="24"/>
        </w:rPr>
        <w:t>Wersja elektroniczna powinna zawierać:</w:t>
      </w:r>
      <w:r>
        <w:rPr>
          <w:sz w:val="24"/>
          <w:szCs w:val="24"/>
        </w:rPr>
        <w:br/>
        <w:t>- imię, nazwisko autora, klasę.</w:t>
      </w:r>
      <w:r>
        <w:rPr>
          <w:sz w:val="24"/>
          <w:szCs w:val="24"/>
        </w:rPr>
        <w:br/>
        <w:t>Brak jednej z wersji eliminuje pracę z postępowania konkursowego.</w:t>
      </w:r>
    </w:p>
    <w:p w:rsidR="00A35424" w:rsidRDefault="00A35424" w:rsidP="00A35424">
      <w:pPr>
        <w:pStyle w:val="Tekstkomentarza"/>
        <w:tabs>
          <w:tab w:val="left" w:pos="514"/>
          <w:tab w:val="left" w:pos="909"/>
          <w:tab w:val="left" w:pos="6857"/>
        </w:tabs>
        <w:spacing w:line="276" w:lineRule="auto"/>
        <w:rPr>
          <w:sz w:val="24"/>
          <w:szCs w:val="24"/>
        </w:rPr>
      </w:pPr>
    </w:p>
    <w:p w:rsidR="00A35424" w:rsidRDefault="00A35424" w:rsidP="00A35424">
      <w:pPr>
        <w:pStyle w:val="Tekstkomentarza"/>
        <w:tabs>
          <w:tab w:val="left" w:pos="514"/>
          <w:tab w:val="left" w:pos="909"/>
          <w:tab w:val="left" w:pos="6857"/>
        </w:tabs>
        <w:spacing w:line="276" w:lineRule="auto"/>
        <w:rPr>
          <w:sz w:val="24"/>
          <w:szCs w:val="24"/>
        </w:rPr>
      </w:pPr>
    </w:p>
    <w:p w:rsidR="00A35424" w:rsidRDefault="00A35424" w:rsidP="00A35424">
      <w:pPr>
        <w:pStyle w:val="Tekstkomentarza"/>
        <w:tabs>
          <w:tab w:val="left" w:pos="514"/>
          <w:tab w:val="left" w:pos="909"/>
          <w:tab w:val="left" w:pos="6857"/>
        </w:tabs>
        <w:spacing w:line="276" w:lineRule="auto"/>
        <w:rPr>
          <w:sz w:val="24"/>
          <w:szCs w:val="24"/>
        </w:rPr>
      </w:pPr>
    </w:p>
    <w:p w:rsidR="00A35424" w:rsidRDefault="00A35424" w:rsidP="00A35424">
      <w:pPr>
        <w:pStyle w:val="Tekstkomentarza"/>
        <w:tabs>
          <w:tab w:val="left" w:pos="6857"/>
        </w:tabs>
        <w:spacing w:line="276" w:lineRule="auto"/>
        <w:ind w:left="0" w:firstLine="0"/>
        <w:rPr>
          <w:b/>
          <w:sz w:val="24"/>
          <w:szCs w:val="24"/>
        </w:rPr>
      </w:pPr>
      <w:r w:rsidRPr="00B153A1">
        <w:rPr>
          <w:b/>
          <w:sz w:val="24"/>
          <w:szCs w:val="24"/>
        </w:rPr>
        <w:t>Termin konkursu</w:t>
      </w:r>
    </w:p>
    <w:p w:rsidR="00A35424" w:rsidRDefault="00A35424" w:rsidP="00A35424">
      <w:pPr>
        <w:pStyle w:val="Tekstkomentarza"/>
        <w:tabs>
          <w:tab w:val="left" w:pos="6857"/>
        </w:tabs>
        <w:spacing w:line="276" w:lineRule="auto"/>
        <w:ind w:left="0" w:firstLine="0"/>
        <w:rPr>
          <w:b/>
          <w:sz w:val="24"/>
          <w:szCs w:val="24"/>
        </w:rPr>
      </w:pPr>
    </w:p>
    <w:p w:rsidR="00A35424" w:rsidRPr="00B153A1" w:rsidRDefault="00A35424" w:rsidP="00A35424">
      <w:pPr>
        <w:pStyle w:val="Tekstkomentarza"/>
        <w:numPr>
          <w:ilvl w:val="0"/>
          <w:numId w:val="2"/>
        </w:numPr>
        <w:tabs>
          <w:tab w:val="left" w:pos="6857"/>
        </w:tabs>
        <w:spacing w:line="276" w:lineRule="auto"/>
        <w:rPr>
          <w:b/>
        </w:rPr>
      </w:pPr>
      <w:r>
        <w:rPr>
          <w:sz w:val="24"/>
          <w:szCs w:val="24"/>
        </w:rPr>
        <w:t>Termin wykonania upływa 4 listopada 2021r.</w:t>
      </w:r>
    </w:p>
    <w:p w:rsidR="000E0ACF" w:rsidRPr="00A35424" w:rsidRDefault="00A35424" w:rsidP="00A35424">
      <w:pPr>
        <w:pStyle w:val="Tekstkomentarza"/>
        <w:numPr>
          <w:ilvl w:val="0"/>
          <w:numId w:val="2"/>
        </w:numPr>
        <w:tabs>
          <w:tab w:val="left" w:pos="6857"/>
        </w:tabs>
        <w:spacing w:line="276" w:lineRule="auto"/>
        <w:rPr>
          <w:b/>
        </w:rPr>
      </w:pPr>
      <w:r>
        <w:rPr>
          <w:sz w:val="24"/>
          <w:szCs w:val="24"/>
        </w:rPr>
        <w:t>Prace należy kierować do p. Edyty Więcławskiej</w:t>
      </w:r>
    </w:p>
    <w:sectPr w:rsidR="000E0ACF" w:rsidRPr="00A35424" w:rsidSect="00A35424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30B61"/>
    <w:multiLevelType w:val="multilevel"/>
    <w:tmpl w:val="D3C6ECF6"/>
    <w:lvl w:ilvl="0">
      <w:start w:val="1"/>
      <w:numFmt w:val="upperRoman"/>
      <w:lvlText w:val="%1."/>
      <w:lvlJc w:val="left"/>
      <w:pPr>
        <w:ind w:left="317" w:hanging="214"/>
      </w:pPr>
      <w:rPr>
        <w:rFonts w:eastAsia="Times New Roman" w:cs="Times New Roman"/>
        <w:b/>
        <w:bCs/>
        <w:w w:val="99"/>
        <w:sz w:val="24"/>
        <w:szCs w:val="24"/>
        <w:lang w:val="pl-PL" w:eastAsia="en-US" w:bidi="ar-SA"/>
      </w:rPr>
    </w:lvl>
    <w:lvl w:ilvl="1">
      <w:start w:val="1"/>
      <w:numFmt w:val="decimal"/>
      <w:lvlText w:val="%2."/>
      <w:lvlJc w:val="left"/>
      <w:pPr>
        <w:ind w:left="928" w:hanging="360"/>
      </w:pPr>
      <w:rPr>
        <w:rFonts w:ascii="Times New Roman" w:hAnsi="Times New Roman" w:cs="Times New Roman" w:hint="default"/>
        <w:b w:val="0"/>
        <w:bCs/>
        <w:w w:val="100"/>
        <w:sz w:val="24"/>
        <w:lang w:val="pl-PL" w:eastAsia="en-US" w:bidi="ar-SA"/>
      </w:rPr>
    </w:lvl>
    <w:lvl w:ilvl="2">
      <w:start w:val="1"/>
      <w:numFmt w:val="bullet"/>
      <w:lvlText w:val=""/>
      <w:lvlJc w:val="left"/>
      <w:pPr>
        <w:ind w:left="1543" w:hanging="360"/>
      </w:pPr>
      <w:rPr>
        <w:rFonts w:ascii="Symbol" w:hAnsi="Symbol" w:cs="Symbol" w:hint="default"/>
        <w:w w:val="100"/>
        <w:sz w:val="24"/>
        <w:szCs w:val="24"/>
        <w:lang w:val="pl-PL" w:eastAsia="en-US" w:bidi="ar-SA"/>
      </w:rPr>
    </w:lvl>
    <w:lvl w:ilvl="3">
      <w:start w:val="1"/>
      <w:numFmt w:val="bullet"/>
      <w:lvlText w:val=""/>
      <w:lvlJc w:val="left"/>
      <w:pPr>
        <w:ind w:left="2535" w:hanging="360"/>
      </w:pPr>
      <w:rPr>
        <w:rFonts w:ascii="Symbol" w:hAnsi="Symbol" w:cs="Symbol" w:hint="default"/>
        <w:lang w:val="pl-PL" w:eastAsia="en-US" w:bidi="ar-SA"/>
      </w:rPr>
    </w:lvl>
    <w:lvl w:ilvl="4">
      <w:start w:val="1"/>
      <w:numFmt w:val="bullet"/>
      <w:lvlText w:val=""/>
      <w:lvlJc w:val="left"/>
      <w:pPr>
        <w:ind w:left="3531" w:hanging="360"/>
      </w:pPr>
      <w:rPr>
        <w:rFonts w:ascii="Symbol" w:hAnsi="Symbol" w:cs="Symbol" w:hint="default"/>
        <w:lang w:val="pl-PL" w:eastAsia="en-US" w:bidi="ar-SA"/>
      </w:rPr>
    </w:lvl>
    <w:lvl w:ilvl="5">
      <w:start w:val="1"/>
      <w:numFmt w:val="bullet"/>
      <w:lvlText w:val=""/>
      <w:lvlJc w:val="left"/>
      <w:pPr>
        <w:ind w:left="4527" w:hanging="360"/>
      </w:pPr>
      <w:rPr>
        <w:rFonts w:ascii="Symbol" w:hAnsi="Symbol" w:cs="Symbol" w:hint="default"/>
        <w:lang w:val="pl-PL" w:eastAsia="en-US" w:bidi="ar-SA"/>
      </w:rPr>
    </w:lvl>
    <w:lvl w:ilvl="6">
      <w:start w:val="1"/>
      <w:numFmt w:val="bullet"/>
      <w:lvlText w:val=""/>
      <w:lvlJc w:val="left"/>
      <w:pPr>
        <w:ind w:left="5523" w:hanging="360"/>
      </w:pPr>
      <w:rPr>
        <w:rFonts w:ascii="Symbol" w:hAnsi="Symbol" w:cs="Symbol" w:hint="default"/>
        <w:lang w:val="pl-PL" w:eastAsia="en-US" w:bidi="ar-SA"/>
      </w:rPr>
    </w:lvl>
    <w:lvl w:ilvl="7">
      <w:start w:val="1"/>
      <w:numFmt w:val="bullet"/>
      <w:lvlText w:val=""/>
      <w:lvlJc w:val="left"/>
      <w:pPr>
        <w:ind w:left="6519" w:hanging="360"/>
      </w:pPr>
      <w:rPr>
        <w:rFonts w:ascii="Symbol" w:hAnsi="Symbol" w:cs="Symbol" w:hint="default"/>
        <w:lang w:val="pl-PL" w:eastAsia="en-US" w:bidi="ar-SA"/>
      </w:rPr>
    </w:lvl>
    <w:lvl w:ilvl="8">
      <w:start w:val="1"/>
      <w:numFmt w:val="bullet"/>
      <w:lvlText w:val=""/>
      <w:lvlJc w:val="left"/>
      <w:pPr>
        <w:ind w:left="7514" w:hanging="360"/>
      </w:pPr>
      <w:rPr>
        <w:rFonts w:ascii="Symbol" w:hAnsi="Symbol" w:cs="Symbol" w:hint="default"/>
        <w:lang w:val="pl-PL" w:eastAsia="en-US" w:bidi="ar-SA"/>
      </w:rPr>
    </w:lvl>
  </w:abstractNum>
  <w:abstractNum w:abstractNumId="1">
    <w:nsid w:val="37491F05"/>
    <w:multiLevelType w:val="hybridMultilevel"/>
    <w:tmpl w:val="537422D4"/>
    <w:lvl w:ilvl="0" w:tplc="358CCBCE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characterSpacingControl w:val="doNotCompress"/>
  <w:compat/>
  <w:rsids>
    <w:rsidRoot w:val="00A35424"/>
    <w:rsid w:val="000E0ACF"/>
    <w:rsid w:val="00A35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5424"/>
    <w:pPr>
      <w:spacing w:after="0" w:line="240" w:lineRule="auto"/>
      <w:ind w:left="1179" w:hanging="357"/>
    </w:pPr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link w:val="Nagwek1Znak"/>
    <w:uiPriority w:val="9"/>
    <w:qFormat/>
    <w:rsid w:val="00A35424"/>
    <w:pPr>
      <w:ind w:left="823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3542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kapitzlistZnak">
    <w:name w:val="Akapit z listą Znak"/>
    <w:link w:val="Akapitzlist"/>
    <w:uiPriority w:val="34"/>
    <w:qFormat/>
    <w:locked/>
    <w:rsid w:val="00A35424"/>
    <w:rPr>
      <w:rFonts w:ascii="Times New Roman" w:eastAsia="Times New Roman" w:hAnsi="Times New Roman" w:cs="Times New Roman"/>
    </w:rPr>
  </w:style>
  <w:style w:type="character" w:customStyle="1" w:styleId="Wyrnienie">
    <w:name w:val="Wyróżnienie"/>
    <w:basedOn w:val="Domylnaczcionkaakapitu"/>
    <w:uiPriority w:val="20"/>
    <w:qFormat/>
    <w:rsid w:val="00A35424"/>
    <w:rPr>
      <w:i/>
      <w:iCs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A35424"/>
    <w:rPr>
      <w:rFonts w:ascii="Times New Roman" w:eastAsia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1"/>
    <w:qFormat/>
    <w:rsid w:val="00A35424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35424"/>
    <w:rPr>
      <w:rFonts w:ascii="Times New Roman" w:eastAsia="Times New Roman" w:hAnsi="Times New Roman" w:cs="Times New Roman"/>
      <w:sz w:val="24"/>
      <w:szCs w:val="24"/>
    </w:rPr>
  </w:style>
  <w:style w:type="paragraph" w:styleId="Tytu">
    <w:name w:val="Title"/>
    <w:basedOn w:val="Normalny"/>
    <w:link w:val="TytuZnak"/>
    <w:uiPriority w:val="10"/>
    <w:qFormat/>
    <w:rsid w:val="00A35424"/>
    <w:pPr>
      <w:spacing w:before="83"/>
      <w:jc w:val="center"/>
    </w:pPr>
    <w:rPr>
      <w:rFonts w:ascii="Arial Black" w:eastAsia="Arial Black" w:hAnsi="Arial Black" w:cs="Arial Black"/>
      <w:sz w:val="28"/>
      <w:szCs w:val="28"/>
    </w:rPr>
  </w:style>
  <w:style w:type="character" w:customStyle="1" w:styleId="TytuZnak">
    <w:name w:val="Tytuł Znak"/>
    <w:basedOn w:val="Domylnaczcionkaakapitu"/>
    <w:link w:val="Tytu"/>
    <w:uiPriority w:val="10"/>
    <w:rsid w:val="00A35424"/>
    <w:rPr>
      <w:rFonts w:ascii="Arial Black" w:eastAsia="Arial Black" w:hAnsi="Arial Black" w:cs="Arial Black"/>
      <w:sz w:val="28"/>
      <w:szCs w:val="28"/>
    </w:rPr>
  </w:style>
  <w:style w:type="paragraph" w:styleId="Akapitzlist">
    <w:name w:val="List Paragraph"/>
    <w:basedOn w:val="Normalny"/>
    <w:link w:val="AkapitzlistZnak"/>
    <w:uiPriority w:val="34"/>
    <w:qFormat/>
    <w:rsid w:val="00A35424"/>
    <w:pPr>
      <w:ind w:left="823" w:hanging="360"/>
      <w:jc w:val="both"/>
    </w:p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A35424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A35424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</dc:creator>
  <cp:lastModifiedBy>Danuta</cp:lastModifiedBy>
  <cp:revision>1</cp:revision>
  <dcterms:created xsi:type="dcterms:W3CDTF">2021-10-22T17:00:00Z</dcterms:created>
  <dcterms:modified xsi:type="dcterms:W3CDTF">2021-10-22T17:00:00Z</dcterms:modified>
</cp:coreProperties>
</file>